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44" w:rsidRDefault="00DF5644" w:rsidP="006A0F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83515" cy="12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ENA1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95" cy="120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DA0" w:rsidRPr="006A0F0D" w:rsidRDefault="006A0F0D" w:rsidP="006A0F0D">
      <w:pPr>
        <w:jc w:val="center"/>
        <w:rPr>
          <w:b/>
          <w:sz w:val="24"/>
          <w:szCs w:val="24"/>
        </w:rPr>
      </w:pPr>
      <w:r w:rsidRPr="006A0F0D">
        <w:rPr>
          <w:b/>
          <w:sz w:val="24"/>
          <w:szCs w:val="24"/>
        </w:rPr>
        <w:t>Criteria for Approval of Continuing Professional Development Credits</w:t>
      </w:r>
      <w:bookmarkStart w:id="0" w:name="_GoBack"/>
      <w:bookmarkEnd w:id="0"/>
    </w:p>
    <w:p w:rsidR="006A0F0D" w:rsidRDefault="006A0F0D">
      <w:r>
        <w:t xml:space="preserve">Professional homeopaths should have a life-long commitment to studying the art and science of homeopathy.  Completing formal Continuing </w:t>
      </w:r>
      <w:r w:rsidR="00E06224">
        <w:t>P</w:t>
      </w:r>
      <w:r>
        <w:t xml:space="preserve">rofessional </w:t>
      </w:r>
      <w:r w:rsidR="00E06224">
        <w:t>D</w:t>
      </w:r>
      <w:r>
        <w:t>evelopment programs along with ongoing independent study, reflection on practice and consultation with clinical supervisors and colleagues is critical for professional growth.</w:t>
      </w:r>
    </w:p>
    <w:p w:rsidR="006A0F0D" w:rsidRDefault="006A0F0D">
      <w:r>
        <w:t xml:space="preserve">As an accrediting body for homeopathic education, ACHENA reviews applications for continuing professional development programs from homeopathy schools and homeopathic educators.  In order to </w:t>
      </w:r>
      <w:r w:rsidR="00162505">
        <w:t xml:space="preserve">receive </w:t>
      </w:r>
      <w:r>
        <w:t xml:space="preserve">ACHENA </w:t>
      </w:r>
      <w:r w:rsidR="00162505">
        <w:t xml:space="preserve">approval </w:t>
      </w:r>
      <w:r>
        <w:t>as a continuing professional development program for a designated number of hours, the following criteria must be met:</w:t>
      </w:r>
    </w:p>
    <w:p w:rsidR="00162505" w:rsidRDefault="00162505" w:rsidP="006A0F0D">
      <w:pPr>
        <w:pStyle w:val="ListParagraph"/>
        <w:numPr>
          <w:ilvl w:val="0"/>
          <w:numId w:val="1"/>
        </w:numPr>
      </w:pPr>
      <w:r>
        <w:t>The description of the program explicitly state</w:t>
      </w:r>
      <w:r w:rsidR="00723EBF">
        <w:t>s</w:t>
      </w:r>
      <w:r>
        <w:t xml:space="preserve"> it is intended for </w:t>
      </w:r>
      <w:r w:rsidR="00E06224">
        <w:t xml:space="preserve">practicing </w:t>
      </w:r>
      <w:r>
        <w:t>professional homeopaths</w:t>
      </w:r>
    </w:p>
    <w:p w:rsidR="00E06224" w:rsidRPr="00E06224" w:rsidRDefault="00162505" w:rsidP="00A2364E">
      <w:pPr>
        <w:pStyle w:val="ListParagraph"/>
        <w:numPr>
          <w:ilvl w:val="0"/>
          <w:numId w:val="1"/>
        </w:numPr>
      </w:pPr>
      <w:r>
        <w:t>The program cover</w:t>
      </w:r>
      <w:r w:rsidR="00723EBF">
        <w:t>s</w:t>
      </w:r>
      <w:r>
        <w:t xml:space="preserve"> content which is more advanced </w:t>
      </w:r>
      <w:r w:rsidR="004613BB">
        <w:t xml:space="preserve">or more in-depth </w:t>
      </w:r>
      <w:r>
        <w:t xml:space="preserve">than </w:t>
      </w:r>
      <w:r w:rsidR="00723EBF">
        <w:t>material outlined in the</w:t>
      </w:r>
      <w:r>
        <w:t xml:space="preserve"> </w:t>
      </w:r>
      <w:r w:rsidR="00723EBF">
        <w:t xml:space="preserve">course of </w:t>
      </w:r>
      <w:r>
        <w:t xml:space="preserve">study in ACHENA’s </w:t>
      </w:r>
      <w:r w:rsidR="00723EBF">
        <w:t xml:space="preserve">current </w:t>
      </w:r>
      <w:r>
        <w:t>Accreditation Manual or the</w:t>
      </w:r>
      <w:r w:rsidR="00E06224">
        <w:t xml:space="preserve"> </w:t>
      </w:r>
      <w:r w:rsidR="00E06224" w:rsidRPr="00E06224">
        <w:rPr>
          <w:i/>
        </w:rPr>
        <w:t>Standards for Education and Competencies for the Professional Homeopathic Practitioner in North</w:t>
      </w:r>
      <w:r w:rsidR="00E06224">
        <w:t xml:space="preserve"> </w:t>
      </w:r>
      <w:r w:rsidR="00E06224" w:rsidRPr="00E06224">
        <w:rPr>
          <w:i/>
        </w:rPr>
        <w:t xml:space="preserve">America </w:t>
      </w:r>
    </w:p>
    <w:p w:rsidR="00162505" w:rsidRDefault="00162505" w:rsidP="00A2364E">
      <w:pPr>
        <w:pStyle w:val="ListParagraph"/>
        <w:numPr>
          <w:ilvl w:val="0"/>
          <w:numId w:val="1"/>
        </w:numPr>
      </w:pPr>
      <w:r>
        <w:t>Program organizers have completed an application for CPD hours that:</w:t>
      </w:r>
    </w:p>
    <w:p w:rsidR="00162505" w:rsidRDefault="00723EBF" w:rsidP="00162505">
      <w:pPr>
        <w:pStyle w:val="ListParagraph"/>
        <w:numPr>
          <w:ilvl w:val="1"/>
          <w:numId w:val="1"/>
        </w:numPr>
      </w:pPr>
      <w:r>
        <w:t xml:space="preserve">Describes </w:t>
      </w:r>
      <w:r w:rsidR="00162505">
        <w:t>evidence of need for such a program by practicing homeopaths</w:t>
      </w:r>
    </w:p>
    <w:p w:rsidR="00162505" w:rsidRDefault="00162505" w:rsidP="00162505">
      <w:pPr>
        <w:pStyle w:val="ListParagraph"/>
        <w:numPr>
          <w:ilvl w:val="1"/>
          <w:numId w:val="1"/>
        </w:numPr>
      </w:pPr>
      <w:r>
        <w:t>Articulat</w:t>
      </w:r>
      <w:r w:rsidR="00723EBF">
        <w:t xml:space="preserve">es </w:t>
      </w:r>
      <w:r>
        <w:t>the specific gap in practice that the program seeks to address</w:t>
      </w:r>
    </w:p>
    <w:p w:rsidR="00723EBF" w:rsidRDefault="00723EBF" w:rsidP="00162505">
      <w:pPr>
        <w:pStyle w:val="ListParagraph"/>
        <w:numPr>
          <w:ilvl w:val="1"/>
          <w:numId w:val="1"/>
        </w:numPr>
      </w:pPr>
      <w:r>
        <w:t>Outlines specific measureable learning objectives appropriate to a practicing professional homeopath</w:t>
      </w:r>
    </w:p>
    <w:p w:rsidR="00E06224" w:rsidRDefault="00723EBF" w:rsidP="00162505">
      <w:pPr>
        <w:pStyle w:val="ListParagraph"/>
        <w:numPr>
          <w:ilvl w:val="1"/>
          <w:numId w:val="1"/>
        </w:numPr>
      </w:pPr>
      <w:r>
        <w:t xml:space="preserve">Clearly describes </w:t>
      </w:r>
      <w:r w:rsidR="00E06224">
        <w:t>the length of the program</w:t>
      </w:r>
    </w:p>
    <w:p w:rsidR="00723EBF" w:rsidRDefault="00E06224" w:rsidP="00162505">
      <w:pPr>
        <w:pStyle w:val="ListParagraph"/>
        <w:numPr>
          <w:ilvl w:val="1"/>
          <w:numId w:val="1"/>
        </w:numPr>
      </w:pPr>
      <w:r>
        <w:t>Clearly describes te</w:t>
      </w:r>
      <w:r w:rsidR="00723EBF">
        <w:t>aching modalities used to achieve stated objectives</w:t>
      </w:r>
    </w:p>
    <w:p w:rsidR="00723EBF" w:rsidRDefault="00723EBF" w:rsidP="00723EBF">
      <w:pPr>
        <w:pStyle w:val="ListParagraph"/>
        <w:numPr>
          <w:ilvl w:val="0"/>
          <w:numId w:val="1"/>
        </w:numPr>
      </w:pPr>
      <w:r>
        <w:t xml:space="preserve">The program is taught by a qualified individual who has </w:t>
      </w:r>
      <w:r w:rsidR="004613BB">
        <w:t>a CCH, other recognized homeopathic credential or community recognized level of expertise in homeopathy</w:t>
      </w:r>
    </w:p>
    <w:p w:rsidR="006A0F0D" w:rsidRDefault="00723EBF" w:rsidP="00723EBF">
      <w:pPr>
        <w:pStyle w:val="ListParagraph"/>
        <w:numPr>
          <w:ilvl w:val="0"/>
          <w:numId w:val="1"/>
        </w:numPr>
      </w:pPr>
      <w:r>
        <w:t xml:space="preserve">The program organizers and /or educator </w:t>
      </w:r>
      <w:r w:rsidR="00E06224">
        <w:t>systematically collects and reviews feedback and evaluation data from program participants, uses this information to improve future programs  and makes this information available for review by ACHENA.</w:t>
      </w:r>
      <w:r w:rsidR="001E3C9F">
        <w:t xml:space="preserve"> </w:t>
      </w:r>
    </w:p>
    <w:sectPr w:rsidR="006A0F0D" w:rsidSect="00DF5644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D3732"/>
    <w:multiLevelType w:val="hybridMultilevel"/>
    <w:tmpl w:val="681A440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D"/>
    <w:rsid w:val="00162505"/>
    <w:rsid w:val="001E3C9F"/>
    <w:rsid w:val="004613BB"/>
    <w:rsid w:val="006A0F0D"/>
    <w:rsid w:val="00723EBF"/>
    <w:rsid w:val="00966DA0"/>
    <w:rsid w:val="00C4055E"/>
    <w:rsid w:val="00DF5644"/>
    <w:rsid w:val="00E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8EEF"/>
  <w15:chartTrackingRefBased/>
  <w15:docId w15:val="{FF9F11E3-2E97-4587-8D7A-5511C49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Cotroneo</dc:creator>
  <cp:keywords/>
  <dc:description/>
  <cp:lastModifiedBy>Carli Auer</cp:lastModifiedBy>
  <cp:revision>4</cp:revision>
  <dcterms:created xsi:type="dcterms:W3CDTF">2016-02-16T01:32:00Z</dcterms:created>
  <dcterms:modified xsi:type="dcterms:W3CDTF">2017-10-19T15:30:00Z</dcterms:modified>
</cp:coreProperties>
</file>